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A2" w:rsidRDefault="007822A2">
      <w:r>
        <w:t>287 m2 parcela 793/300</w:t>
      </w:r>
    </w:p>
    <w:p w:rsidR="006F75D9" w:rsidRDefault="00C968F4">
      <w:r>
        <w:rPr>
          <w:noProof/>
          <w:lang w:eastAsia="cs-CZ"/>
        </w:rPr>
        <w:drawing>
          <wp:inline distT="0" distB="0" distL="0" distR="0">
            <wp:extent cx="5756910" cy="48660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5D9" w:rsidSect="006F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68F4"/>
    <w:rsid w:val="006F75D9"/>
    <w:rsid w:val="007822A2"/>
    <w:rsid w:val="009C1425"/>
    <w:rsid w:val="00C9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adam.vrana11 adam.vrana11</dc:creator>
  <cp:lastModifiedBy>adam.vrana11 adam.vrana11</cp:lastModifiedBy>
  <cp:revision>3</cp:revision>
  <dcterms:created xsi:type="dcterms:W3CDTF">2020-05-30T14:01:00Z</dcterms:created>
  <dcterms:modified xsi:type="dcterms:W3CDTF">2020-05-30T14:48:00Z</dcterms:modified>
</cp:coreProperties>
</file>